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81" w:rsidRPr="0025008C" w:rsidRDefault="00B66081"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2261"/>
        <w:gridCol w:w="1456"/>
        <w:gridCol w:w="1152"/>
        <w:gridCol w:w="164"/>
        <w:gridCol w:w="1536"/>
        <w:gridCol w:w="245"/>
        <w:gridCol w:w="1621"/>
      </w:tblGrid>
      <w:tr w:rsidR="00B66081" w:rsidRPr="00FD22CE">
        <w:trPr>
          <w:trHeight w:val="324"/>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Faculty</w:t>
            </w:r>
          </w:p>
        </w:tc>
        <w:tc>
          <w:tcPr>
            <w:tcW w:w="8555" w:type="dxa"/>
            <w:gridSpan w:val="7"/>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Pharmacy</w:t>
            </w: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Department </w:t>
            </w:r>
          </w:p>
        </w:tc>
        <w:tc>
          <w:tcPr>
            <w:tcW w:w="4912" w:type="dxa"/>
            <w:gridSpan w:val="3"/>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Pharmaceutical Chemistry</w:t>
            </w:r>
          </w:p>
        </w:tc>
        <w:tc>
          <w:tcPr>
            <w:tcW w:w="1977" w:type="dxa"/>
            <w:gridSpan w:val="3"/>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Level</w:t>
            </w:r>
          </w:p>
        </w:tc>
        <w:tc>
          <w:tcPr>
            <w:tcW w:w="166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Course </w:t>
            </w:r>
          </w:p>
        </w:tc>
        <w:tc>
          <w:tcPr>
            <w:tcW w:w="2296" w:type="dxa"/>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Practical Phytochemistry</w:t>
            </w: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Code</w:t>
            </w:r>
          </w:p>
        </w:tc>
        <w:tc>
          <w:tcPr>
            <w:tcW w:w="1160" w:type="dxa"/>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w:t>
            </w:r>
            <w:r w:rsidRPr="00FD22CE">
              <w:rPr>
                <w:rFonts w:ascii="Times New Roman" w:hAnsi="Times New Roman" w:cs="Simplified Arabic"/>
                <w:b/>
                <w:bCs/>
                <w:color w:val="000000"/>
                <w:sz w:val="24"/>
                <w:szCs w:val="24"/>
                <w:lang w:bidi="ar-JO"/>
              </w:rPr>
              <w:t>3323</w:t>
            </w:r>
          </w:p>
        </w:tc>
        <w:tc>
          <w:tcPr>
            <w:tcW w:w="1977" w:type="dxa"/>
            <w:gridSpan w:val="3"/>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Prerequisite</w:t>
            </w:r>
          </w:p>
        </w:tc>
        <w:tc>
          <w:tcPr>
            <w:tcW w:w="166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1703322</w:t>
            </w:r>
          </w:p>
        </w:tc>
      </w:tr>
      <w:tr w:rsidR="00B66081" w:rsidRPr="00FD22CE">
        <w:trPr>
          <w:trHeight w:val="233"/>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Credit hours</w:t>
            </w:r>
          </w:p>
        </w:tc>
        <w:tc>
          <w:tcPr>
            <w:tcW w:w="2296"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Theoretical </w:t>
            </w:r>
          </w:p>
        </w:tc>
        <w:tc>
          <w:tcPr>
            <w:tcW w:w="1160"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Practical</w:t>
            </w:r>
          </w:p>
        </w:tc>
        <w:tc>
          <w:tcPr>
            <w:tcW w:w="166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Coordinator</w:t>
            </w:r>
          </w:p>
        </w:tc>
        <w:tc>
          <w:tcPr>
            <w:tcW w:w="2296"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r w:rsidRPr="00FD22CE">
              <w:rPr>
                <w:rFonts w:ascii="Times New Roman" w:hAnsi="Times New Roman" w:cs="Times New Roman"/>
                <w:color w:val="000000"/>
                <w:sz w:val="24"/>
                <w:szCs w:val="24"/>
                <w:lang w:bidi="ar-JO"/>
              </w:rPr>
              <w:t>Hayat Al-Btoush</w:t>
            </w: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Email</w:t>
            </w:r>
          </w:p>
        </w:tc>
        <w:tc>
          <w:tcPr>
            <w:tcW w:w="4803" w:type="dxa"/>
            <w:gridSpan w:val="5"/>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44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Teachers</w:t>
            </w:r>
          </w:p>
        </w:tc>
        <w:tc>
          <w:tcPr>
            <w:tcW w:w="2296" w:type="dxa"/>
            <w:vAlign w:val="center"/>
          </w:tcPr>
          <w:p w:rsidR="00B66081" w:rsidRPr="00FD22CE" w:rsidRDefault="00B66081" w:rsidP="00FD22CE">
            <w:pPr>
              <w:spacing w:before="120" w:after="0" w:line="240" w:lineRule="auto"/>
              <w:jc w:val="both"/>
              <w:rPr>
                <w:rFonts w:ascii="Times New Roman" w:hAnsi="Times New Roman" w:cs="Times New Roman"/>
                <w:color w:val="000000"/>
                <w:sz w:val="24"/>
                <w:szCs w:val="24"/>
                <w:lang w:bidi="ar-JO"/>
              </w:rPr>
            </w:pPr>
            <w:r w:rsidRPr="00FD22CE">
              <w:rPr>
                <w:rFonts w:ascii="Times New Roman" w:hAnsi="Times New Roman" w:cs="Times New Roman"/>
                <w:color w:val="000000"/>
                <w:sz w:val="24"/>
                <w:szCs w:val="24"/>
                <w:lang w:bidi="ar-JO"/>
              </w:rPr>
              <w:t>Lidia Al-Halaseh</w:t>
            </w: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Emails</w:t>
            </w:r>
          </w:p>
        </w:tc>
        <w:tc>
          <w:tcPr>
            <w:tcW w:w="4803" w:type="dxa"/>
            <w:gridSpan w:val="5"/>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397"/>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Lecture Time</w:t>
            </w:r>
          </w:p>
        </w:tc>
        <w:tc>
          <w:tcPr>
            <w:tcW w:w="229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Place</w:t>
            </w:r>
          </w:p>
        </w:tc>
        <w:tc>
          <w:tcPr>
            <w:tcW w:w="1337"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Attendance mode</w:t>
            </w:r>
          </w:p>
        </w:tc>
        <w:tc>
          <w:tcPr>
            <w:tcW w:w="1930"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r w:rsidR="00B66081" w:rsidRPr="00FD22CE">
        <w:trPr>
          <w:trHeight w:val="50"/>
        </w:trPr>
        <w:tc>
          <w:tcPr>
            <w:tcW w:w="1793" w:type="dxa"/>
            <w:shd w:val="pct12" w:color="auto" w:fill="auto"/>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Semester </w:t>
            </w:r>
          </w:p>
        </w:tc>
        <w:tc>
          <w:tcPr>
            <w:tcW w:w="2296" w:type="dxa"/>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b/>
                <w:bCs/>
                <w:color w:val="000000"/>
                <w:sz w:val="24"/>
                <w:szCs w:val="24"/>
                <w:lang w:bidi="ar-JO"/>
              </w:rPr>
            </w:pPr>
            <w:r w:rsidRPr="00FD22CE">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r w:rsidRPr="00FD22CE">
              <w:rPr>
                <w:rFonts w:ascii="Times New Roman" w:hAnsi="Times New Roman" w:cs="Simplified Arabic"/>
                <w:b/>
                <w:bCs/>
                <w:color w:val="000000"/>
                <w:sz w:val="24"/>
                <w:szCs w:val="24"/>
                <w:lang w:bidi="ar-JO"/>
              </w:rPr>
              <w:t>Modification Date</w:t>
            </w:r>
          </w:p>
        </w:tc>
        <w:tc>
          <w:tcPr>
            <w:tcW w:w="1930" w:type="dxa"/>
            <w:gridSpan w:val="2"/>
            <w:vAlign w:val="center"/>
          </w:tcPr>
          <w:p w:rsidR="00B66081" w:rsidRPr="00FD22CE" w:rsidRDefault="00B66081" w:rsidP="00FD22CE">
            <w:pPr>
              <w:spacing w:before="120" w:after="0" w:line="240" w:lineRule="auto"/>
              <w:jc w:val="both"/>
              <w:rPr>
                <w:rFonts w:ascii="Times New Roman" w:hAnsi="Times New Roman" w:cs="Simplified Arabic"/>
                <w:color w:val="000000"/>
                <w:sz w:val="24"/>
                <w:szCs w:val="24"/>
                <w:lang w:bidi="ar-JO"/>
              </w:rPr>
            </w:pPr>
          </w:p>
        </w:tc>
      </w:tr>
    </w:tbl>
    <w:p w:rsidR="00B66081" w:rsidRPr="0025008C" w:rsidRDefault="00B66081">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66081" w:rsidRPr="00FD22CE">
        <w:trPr>
          <w:trHeight w:val="397"/>
        </w:trPr>
        <w:tc>
          <w:tcPr>
            <w:tcW w:w="10369" w:type="dxa"/>
            <w:shd w:val="pct12" w:color="auto" w:fill="auto"/>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 xml:space="preserve"> Abstracted Course Description </w:t>
            </w:r>
          </w:p>
        </w:tc>
      </w:tr>
      <w:tr w:rsidR="00B66081" w:rsidRPr="00FD22CE">
        <w:trPr>
          <w:trHeight w:val="397"/>
        </w:trPr>
        <w:tc>
          <w:tcPr>
            <w:tcW w:w="10369" w:type="dxa"/>
            <w:vAlign w:val="center"/>
          </w:tcPr>
          <w:p w:rsidR="00B66081" w:rsidRPr="00FD22CE" w:rsidRDefault="00B66081" w:rsidP="00FD22CE">
            <w:pPr>
              <w:spacing w:before="120" w:after="0" w:line="240" w:lineRule="auto"/>
              <w:jc w:val="both"/>
              <w:rPr>
                <w:rFonts w:ascii="Times New Roman" w:hAnsi="Times New Roman" w:cs="Simplified Arabic"/>
                <w:color w:val="000000"/>
                <w:lang w:bidi="ar-JO"/>
              </w:rPr>
            </w:pPr>
            <w:r w:rsidRPr="00FD22CE">
              <w:rPr>
                <w:rFonts w:ascii="Times New Roman" w:hAnsi="Times New Roman" w:cs="Simplified Arabic"/>
                <w:color w:val="000000"/>
                <w:lang w:bidi="ar-JO"/>
              </w:rPr>
              <w:t>The main goals of this course is to study the practical aspects of the chemistry of natural products, mainly methods used for screening, isolation, identification and quantitative determination of the main active constituents present in plants as volatile oil, glycosides, alkaloids, bitter principles …etc by applying a new methods as PC, TLC, GLC, HPLC. etc.</w:t>
            </w:r>
          </w:p>
        </w:tc>
      </w:tr>
      <w:tr w:rsidR="00B66081" w:rsidRPr="00FD22CE">
        <w:trPr>
          <w:trHeight w:val="397"/>
        </w:trPr>
        <w:tc>
          <w:tcPr>
            <w:tcW w:w="10369" w:type="dxa"/>
            <w:shd w:val="pct12" w:color="auto" w:fill="auto"/>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Course Goals</w:t>
            </w:r>
          </w:p>
        </w:tc>
      </w:tr>
      <w:tr w:rsidR="00B66081" w:rsidRPr="00FD22CE">
        <w:trPr>
          <w:trHeight w:val="397"/>
        </w:trPr>
        <w:tc>
          <w:tcPr>
            <w:tcW w:w="10369" w:type="dxa"/>
            <w:vAlign w:val="center"/>
          </w:tcPr>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familiarize students with practical aspects of natural product chemistry.</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provide hands-on experience in screening, isolating, and identifying active constituents in plants.</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introduce modern analytical techniques used in phytochemical analysis.</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enhance skills in quantitative determination of natural product constituents.</w:t>
            </w:r>
          </w:p>
          <w:p w:rsidR="00B66081" w:rsidRPr="00FD22CE" w:rsidRDefault="00B66081" w:rsidP="00FD22CE">
            <w:pPr>
              <w:pStyle w:val="ListParagraph"/>
              <w:numPr>
                <w:ilvl w:val="0"/>
                <w:numId w:val="8"/>
              </w:numPr>
              <w:spacing w:before="120"/>
              <w:rPr>
                <w:rFonts w:cs="Simplified Arabic"/>
                <w:color w:val="000000"/>
              </w:rPr>
            </w:pPr>
            <w:r w:rsidRPr="00FD22CE">
              <w:rPr>
                <w:rFonts w:cs="Simplified Arabic"/>
                <w:color w:val="000000"/>
              </w:rPr>
              <w:t>To understand the applications of phytochemistry in drug discovery and development.</w:t>
            </w:r>
          </w:p>
        </w:tc>
      </w:tr>
    </w:tbl>
    <w:p w:rsidR="00B66081" w:rsidRPr="0025008C" w:rsidRDefault="00B66081">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2823"/>
        <w:gridCol w:w="2116"/>
        <w:gridCol w:w="1526"/>
        <w:gridCol w:w="2010"/>
        <w:gridCol w:w="904"/>
      </w:tblGrid>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ind w:left="313" w:hanging="284"/>
              <w:jc w:val="center"/>
              <w:rPr>
                <w:rFonts w:ascii="Times New Roman" w:hAnsi="Times New Roman" w:cs="Times New Roman"/>
                <w:color w:val="000000"/>
                <w:lang w:bidi="ar-JO"/>
              </w:rPr>
            </w:pPr>
            <w:r w:rsidRPr="00FD22CE">
              <w:rPr>
                <w:rFonts w:ascii="Times New Roman" w:hAnsi="Times New Roman" w:cs="Simplified Arabic"/>
                <w:b/>
                <w:bCs/>
                <w:color w:val="000000"/>
                <w:lang w:bidi="ar-JO"/>
              </w:rPr>
              <w:t>CILOs</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color w:val="000000"/>
                <w:lang w:bidi="ar-JO"/>
              </w:rPr>
            </w:pPr>
            <w:r w:rsidRPr="00FD22CE">
              <w:rPr>
                <w:rFonts w:ascii="Times New Roman" w:hAnsi="Times New Roman" w:cs="Simplified Arabic"/>
                <w:b/>
                <w:bCs/>
                <w:color w:val="000000"/>
                <w:lang w:bidi="ar-JO"/>
              </w:rPr>
              <w:t>Knowledge</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a1. Understand the principles of screening, isolation, and identification of natural product constituents.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a2. Identify different classes of active constituents present in plants.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a3. Comprehend the principles and applications of modern analytical techniques in phytochemistry.</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Skills</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b1. Perform screening, isolation, and identification of active constituents using laboratory techniques.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b2. Apply chromatographic methods such as PC, TLC, GLC, and HPLC for phytochemical analysis.</w:t>
            </w:r>
          </w:p>
          <w:p w:rsidR="00B66081" w:rsidRPr="00FD22CE" w:rsidRDefault="00B66081" w:rsidP="00FD22CE">
            <w:pPr>
              <w:spacing w:before="120" w:after="0" w:line="240" w:lineRule="auto"/>
              <w:ind w:left="360"/>
              <w:rPr>
                <w:rFonts w:ascii="Times New Roman" w:hAnsi="Times New Roman" w:cs="Times New Roman"/>
                <w:lang w:bidi="ar-JO"/>
              </w:rPr>
            </w:pPr>
            <w:r w:rsidRPr="00FD22CE">
              <w:rPr>
                <w:rFonts w:ascii="Times New Roman" w:hAnsi="Times New Roman" w:cs="Times New Roman"/>
                <w:lang w:bidi="ar-JO"/>
              </w:rPr>
              <w:t>b3. Quantitatively determine the concentration of active constituents in plant extracts.</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Competencies</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rPr>
                <w:rFonts w:ascii="Times New Roman" w:hAnsi="Times New Roman" w:cs="Simplified Arabic"/>
                <w:lang w:bidi="ar-JO"/>
              </w:rPr>
            </w:pPr>
            <w:r w:rsidRPr="00FD22CE">
              <w:rPr>
                <w:rFonts w:ascii="Times New Roman" w:hAnsi="Times New Roman" w:cs="Simplified Arabic"/>
                <w:lang w:bidi="ar-JO"/>
              </w:rPr>
              <w:t>c1. Demonstrate proficiency in using modern analytical techniques in phytochemistry.</w:t>
            </w:r>
          </w:p>
          <w:p w:rsidR="00B66081" w:rsidRPr="00FD22CE" w:rsidRDefault="00B66081" w:rsidP="00FD22CE">
            <w:pPr>
              <w:spacing w:before="120" w:after="0" w:line="240" w:lineRule="auto"/>
              <w:rPr>
                <w:rFonts w:ascii="Times New Roman" w:hAnsi="Times New Roman" w:cs="Simplified Arabic"/>
                <w:lang w:bidi="ar-JO"/>
              </w:rPr>
            </w:pPr>
            <w:r w:rsidRPr="00FD22CE">
              <w:rPr>
                <w:rFonts w:ascii="Times New Roman" w:hAnsi="Times New Roman" w:cs="Simplified Arabic"/>
                <w:lang w:bidi="ar-JO"/>
              </w:rPr>
              <w:t>c2. Apply knowledge gained to contribute to the discovery of bioactive compounds.</w:t>
            </w:r>
          </w:p>
          <w:p w:rsidR="00B66081" w:rsidRPr="00FD22CE" w:rsidRDefault="00B66081" w:rsidP="00FD22CE">
            <w:pPr>
              <w:spacing w:before="120" w:after="0" w:line="240" w:lineRule="auto"/>
              <w:ind w:left="22"/>
              <w:rPr>
                <w:rFonts w:ascii="Times New Roman" w:hAnsi="Times New Roman" w:cs="Simplified Arabic"/>
                <w:lang w:bidi="ar-JO"/>
              </w:rPr>
            </w:pPr>
            <w:r w:rsidRPr="00FD22CE">
              <w:rPr>
                <w:rFonts w:ascii="Times New Roman" w:hAnsi="Times New Roman" w:cs="Simplified Arabic"/>
                <w:lang w:bidi="ar-JO"/>
              </w:rPr>
              <w:t>c3. Interpret and analyze phytochemical data to draw conclusions about plant constituents.</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b/>
                <w:bCs/>
                <w:color w:val="000000"/>
                <w:lang w:bidi="ar-JO"/>
              </w:rPr>
            </w:pPr>
            <w:r w:rsidRPr="00FD22CE">
              <w:rPr>
                <w:rFonts w:ascii="Times New Roman" w:hAnsi="Times New Roman" w:cs="Simplified Arabic"/>
                <w:b/>
                <w:bCs/>
                <w:color w:val="000000"/>
                <w:lang w:bidi="ar-JO"/>
              </w:rPr>
              <w:t>Learning Methods</w:t>
            </w:r>
          </w:p>
        </w:tc>
      </w:tr>
      <w:tr w:rsidR="00B66081" w:rsidRPr="00FD22CE" w:rsidTr="0003488A">
        <w:trPr>
          <w:trHeight w:val="397"/>
        </w:trPr>
        <w:tc>
          <w:tcPr>
            <w:tcW w:w="10206" w:type="dxa"/>
            <w:gridSpan w:val="6"/>
            <w:vAlign w:val="center"/>
          </w:tcPr>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Practical laboratory sessions with hands-on experiments.</w:t>
            </w:r>
          </w:p>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Demonstration of modern analytical techniques.</w:t>
            </w:r>
          </w:p>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Lectures covering theoretical principles of phytochemistry.</w:t>
            </w:r>
          </w:p>
          <w:p w:rsidR="00B66081" w:rsidRPr="00FD22CE" w:rsidRDefault="00B66081" w:rsidP="00FD22CE">
            <w:pPr>
              <w:pStyle w:val="ListParagraph"/>
              <w:numPr>
                <w:ilvl w:val="0"/>
                <w:numId w:val="9"/>
              </w:numPr>
              <w:spacing w:before="120"/>
              <w:rPr>
                <w:rFonts w:cs="Simplified Arabic"/>
                <w:color w:val="000000"/>
              </w:rPr>
            </w:pPr>
            <w:r w:rsidRPr="00FD22CE">
              <w:rPr>
                <w:rFonts w:cs="Simplified Arabic"/>
                <w:color w:val="000000"/>
              </w:rPr>
              <w:t>Group discussions on the applications of phytochemistry in drug discovery.</w:t>
            </w:r>
          </w:p>
        </w:tc>
      </w:tr>
      <w:tr w:rsidR="00B66081" w:rsidRPr="00FD22CE" w:rsidTr="0003488A">
        <w:trPr>
          <w:trHeight w:val="397"/>
        </w:trPr>
        <w:tc>
          <w:tcPr>
            <w:tcW w:w="10206" w:type="dxa"/>
            <w:gridSpan w:val="6"/>
            <w:shd w:val="clear" w:color="auto" w:fill="D9D9D9"/>
            <w:vAlign w:val="center"/>
          </w:tcPr>
          <w:p w:rsidR="00B66081" w:rsidRPr="00FD22CE" w:rsidRDefault="00B66081" w:rsidP="00FD22CE">
            <w:pPr>
              <w:spacing w:before="120" w:after="0" w:line="240" w:lineRule="auto"/>
              <w:jc w:val="center"/>
              <w:rPr>
                <w:rFonts w:ascii="Times New Roman" w:hAnsi="Times New Roman" w:cs="Simplified Arabic"/>
                <w:color w:val="000000"/>
                <w:lang w:bidi="ar-JO"/>
              </w:rPr>
            </w:pPr>
            <w:r w:rsidRPr="00FD22CE">
              <w:rPr>
                <w:rFonts w:ascii="Times New Roman" w:hAnsi="Times New Roman" w:cs="Simplified Arabic"/>
                <w:b/>
                <w:bCs/>
                <w:color w:val="000000"/>
                <w:lang w:bidi="ar-JO"/>
              </w:rPr>
              <w:t>Evaluation Tools</w:t>
            </w:r>
          </w:p>
        </w:tc>
      </w:tr>
      <w:tr w:rsidR="00B66081" w:rsidRPr="00FD22CE" w:rsidTr="0003488A">
        <w:trPr>
          <w:trHeight w:val="397"/>
        </w:trPr>
        <w:tc>
          <w:tcPr>
            <w:tcW w:w="10206" w:type="dxa"/>
            <w:gridSpan w:val="6"/>
            <w:vAlign w:val="center"/>
          </w:tcPr>
          <w:p w:rsidR="00B66081" w:rsidRPr="00FD22CE" w:rsidRDefault="00B66081" w:rsidP="00FD22CE">
            <w:pPr>
              <w:spacing w:before="120" w:after="0" w:line="240" w:lineRule="auto"/>
              <w:jc w:val="center"/>
              <w:rPr>
                <w:rFonts w:ascii="Times New Roman" w:hAnsi="Times New Roman" w:cs="Times New Roman"/>
                <w:b/>
                <w:bCs/>
                <w:color w:val="000000"/>
                <w:sz w:val="24"/>
                <w:szCs w:val="24"/>
                <w:lang w:bidi="ar-JO"/>
              </w:rPr>
            </w:pPr>
            <w:r w:rsidRPr="00FD22CE">
              <w:rPr>
                <w:rFonts w:ascii="Times New Roman" w:hAnsi="Times New Roman" w:cs="Simplified Arabic"/>
                <w:color w:val="000000"/>
                <w:lang w:bidi="ar-JO"/>
              </w:rPr>
              <w:t>Quizzes, Midterm exam, Final Exam</w:t>
            </w:r>
          </w:p>
        </w:tc>
      </w:tr>
      <w:tr w:rsidR="00B66081" w:rsidRPr="00FD22CE" w:rsidTr="0003488A">
        <w:trPr>
          <w:trHeight w:val="397"/>
        </w:trPr>
        <w:tc>
          <w:tcPr>
            <w:tcW w:w="827"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bookmarkStart w:id="0" w:name="_Hlk150538984"/>
            <w:r w:rsidRPr="00FD22CE">
              <w:rPr>
                <w:rFonts w:ascii="Times New Roman" w:hAnsi="Times New Roman" w:cs="Times New Roman"/>
                <w:b/>
                <w:bCs/>
                <w:sz w:val="24"/>
                <w:szCs w:val="24"/>
                <w:lang w:bidi="ar-JO"/>
              </w:rPr>
              <w:t>Week</w:t>
            </w:r>
          </w:p>
        </w:tc>
        <w:tc>
          <w:tcPr>
            <w:tcW w:w="2823"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b/>
                <w:bCs/>
                <w:sz w:val="24"/>
                <w:szCs w:val="24"/>
                <w:lang w:bidi="ar-JO"/>
              </w:rPr>
              <w:t>Topics</w:t>
            </w:r>
          </w:p>
        </w:tc>
        <w:tc>
          <w:tcPr>
            <w:tcW w:w="2116"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lang w:bidi="ar-JO"/>
              </w:rPr>
            </w:pPr>
            <w:r w:rsidRPr="00FD22CE">
              <w:rPr>
                <w:rFonts w:ascii="Times New Roman" w:hAnsi="Times New Roman" w:cs="Times New Roman"/>
                <w:b/>
                <w:bCs/>
                <w:lang w:bidi="ar-JO"/>
              </w:rPr>
              <w:t>Learning methods</w:t>
            </w:r>
          </w:p>
        </w:tc>
        <w:tc>
          <w:tcPr>
            <w:tcW w:w="1526"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lang w:bidi="ar-JO"/>
              </w:rPr>
            </w:pPr>
            <w:r w:rsidRPr="00FD22CE">
              <w:rPr>
                <w:rFonts w:ascii="Times New Roman" w:hAnsi="Times New Roman" w:cs="Times New Roman"/>
                <w:b/>
                <w:bCs/>
                <w:lang w:bidi="ar-JO"/>
              </w:rPr>
              <w:t>Evaluation tool</w:t>
            </w:r>
          </w:p>
        </w:tc>
        <w:tc>
          <w:tcPr>
            <w:tcW w:w="2010"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b/>
                <w:bCs/>
                <w:sz w:val="24"/>
                <w:szCs w:val="24"/>
                <w:lang w:bidi="ar-JO"/>
              </w:rPr>
              <w:t>ILOs</w:t>
            </w:r>
          </w:p>
        </w:tc>
        <w:tc>
          <w:tcPr>
            <w:tcW w:w="904" w:type="dxa"/>
            <w:shd w:val="clear" w:color="auto" w:fill="D9D9D9"/>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b/>
                <w:bCs/>
                <w:sz w:val="24"/>
                <w:szCs w:val="24"/>
                <w:lang w:bidi="ar-JO"/>
              </w:rPr>
              <w:t>Hours</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bidi="ar-JO"/>
              </w:rPr>
              <w:t>Introduction</w:t>
            </w:r>
          </w:p>
        </w:tc>
        <w:tc>
          <w:tcPr>
            <w:tcW w:w="2116" w:type="dxa"/>
          </w:tcPr>
          <w:p w:rsidR="00B66081" w:rsidRPr="005C5E61" w:rsidRDefault="00B66081"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2.</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Qualitative and Quantitative Determination of Ascorbic Acid</w:t>
            </w:r>
          </w:p>
        </w:tc>
        <w:tc>
          <w:tcPr>
            <w:tcW w:w="2116" w:type="dxa"/>
          </w:tcPr>
          <w:p w:rsidR="00B66081" w:rsidRPr="00EA5620" w:rsidRDefault="00B66081" w:rsidP="00483E0F">
            <w:pPr>
              <w:spacing w:after="0" w:line="240" w:lineRule="auto"/>
              <w:ind w:right="590"/>
              <w:rPr>
                <w:sz w:val="24"/>
                <w:szCs w:val="24"/>
              </w:rPr>
            </w:pPr>
            <w:r w:rsidRPr="00EA5620">
              <w:rPr>
                <w:sz w:val="24"/>
                <w:szCs w:val="24"/>
              </w:rPr>
              <w:t>Homework and Projects, Presentation,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3.</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Determination of Fixed Oils (1)</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4.</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Determination of Fixed Oils (2)</w:t>
            </w:r>
          </w:p>
        </w:tc>
        <w:tc>
          <w:tcPr>
            <w:tcW w:w="2116" w:type="dxa"/>
          </w:tcPr>
          <w:p w:rsidR="00B66081" w:rsidRPr="00EA5620" w:rsidRDefault="00B66081"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5.</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Identification of Volatile Oils ( T.L.C)</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6.</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bidi="ar-JO"/>
              </w:rPr>
              <w:t>Midterm Exam</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7.</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Identification of Alkaloids</w:t>
            </w:r>
          </w:p>
        </w:tc>
        <w:tc>
          <w:tcPr>
            <w:tcW w:w="2116" w:type="dxa"/>
          </w:tcPr>
          <w:p w:rsidR="00B66081" w:rsidRPr="00EA5620" w:rsidRDefault="00B66081"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8.</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Identification of anthraquinones</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9.</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Extraction of Caffeine from Tea Leaves</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10.</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Extraction of Trimyristin from Nutmeg</w:t>
            </w:r>
          </w:p>
        </w:tc>
        <w:tc>
          <w:tcPr>
            <w:tcW w:w="2116" w:type="dxa"/>
          </w:tcPr>
          <w:p w:rsidR="00B66081" w:rsidRPr="00EA5620" w:rsidRDefault="00B66081"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11.</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sz w:val="24"/>
                <w:szCs w:val="24"/>
                <w:lang w:val="en-GB" w:bidi="ar-JO"/>
              </w:rPr>
              <w:t>Extraction of Lycopene from Tomato Paste</w:t>
            </w:r>
          </w:p>
        </w:tc>
        <w:tc>
          <w:tcPr>
            <w:tcW w:w="2116" w:type="dxa"/>
          </w:tcPr>
          <w:p w:rsidR="00B66081" w:rsidRPr="005C5E61" w:rsidRDefault="00B66081"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12.</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5C5E61" w:rsidRDefault="00B66081" w:rsidP="00483E0F">
            <w:pPr>
              <w:spacing w:after="0" w:line="240" w:lineRule="auto"/>
              <w:ind w:left="-18"/>
              <w:rPr>
                <w:rFonts w:ascii="Times New Roman" w:hAnsi="Times New Roman" w:cs="Times New Roman"/>
                <w:sz w:val="24"/>
                <w:szCs w:val="24"/>
                <w:lang w:bidi="ar-JO"/>
              </w:rPr>
            </w:pP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13.</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EA5620" w:rsidRDefault="00B66081" w:rsidP="00483E0F">
            <w:pPr>
              <w:spacing w:after="0" w:line="240" w:lineRule="auto"/>
              <w:ind w:right="590"/>
              <w:rPr>
                <w:sz w:val="24"/>
                <w:szCs w:val="24"/>
              </w:rPr>
            </w:pP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14.</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5C5E61" w:rsidRDefault="00B66081" w:rsidP="00483E0F">
            <w:pPr>
              <w:spacing w:after="0" w:line="240" w:lineRule="auto"/>
              <w:ind w:left="-18"/>
              <w:rPr>
                <w:rFonts w:ascii="Times New Roman" w:hAnsi="Times New Roman" w:cs="Times New Roman"/>
                <w:sz w:val="24"/>
                <w:szCs w:val="24"/>
                <w:lang w:bidi="ar-JO"/>
              </w:rPr>
            </w:pPr>
          </w:p>
        </w:tc>
        <w:tc>
          <w:tcPr>
            <w:tcW w:w="1526" w:type="dxa"/>
            <w:vAlign w:val="center"/>
          </w:tcPr>
          <w:p w:rsidR="00B66081" w:rsidRPr="005C5E61" w:rsidRDefault="00B66081" w:rsidP="00483E0F">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7840" w:rsidRDefault="00B66081" w:rsidP="00483E0F">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5C5E61" w:rsidRDefault="00B66081" w:rsidP="00483E0F">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15.</w:t>
            </w:r>
          </w:p>
        </w:tc>
        <w:tc>
          <w:tcPr>
            <w:tcW w:w="8475" w:type="dxa"/>
            <w:gridSpan w:val="4"/>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r w:rsidRPr="00FD22CE">
              <w:rPr>
                <w:rFonts w:ascii="Times New Roman" w:hAnsi="Times New Roman" w:cs="Times New Roman"/>
                <w:sz w:val="24"/>
                <w:szCs w:val="24"/>
                <w:lang w:bidi="ar-JO"/>
              </w:rPr>
              <w:t>Final Exam</w:t>
            </w:r>
          </w:p>
        </w:tc>
        <w:tc>
          <w:tcPr>
            <w:tcW w:w="904" w:type="dxa"/>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p>
        </w:tc>
      </w:tr>
      <w:tr w:rsidR="00B66081" w:rsidRPr="00FD22CE" w:rsidTr="0003488A">
        <w:trPr>
          <w:trHeight w:val="397"/>
        </w:trPr>
        <w:tc>
          <w:tcPr>
            <w:tcW w:w="827"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r w:rsidRPr="00FD22CE">
              <w:rPr>
                <w:rFonts w:ascii="Times New Roman" w:hAnsi="Times New Roman" w:cs="Times New Roman"/>
                <w:b/>
                <w:bCs/>
                <w:sz w:val="24"/>
                <w:szCs w:val="24"/>
                <w:lang w:bidi="ar-JO"/>
              </w:rPr>
              <w:t>16.</w:t>
            </w:r>
          </w:p>
        </w:tc>
        <w:tc>
          <w:tcPr>
            <w:tcW w:w="2823"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116" w:type="dxa"/>
          </w:tcPr>
          <w:p w:rsidR="00B66081" w:rsidRPr="00FD22CE" w:rsidRDefault="00B66081" w:rsidP="00FD22CE">
            <w:pPr>
              <w:spacing w:after="0" w:line="240" w:lineRule="auto"/>
              <w:ind w:left="-18"/>
              <w:rPr>
                <w:rFonts w:ascii="Times New Roman" w:hAnsi="Times New Roman" w:cs="Times New Roman"/>
                <w:sz w:val="24"/>
                <w:szCs w:val="24"/>
                <w:lang w:bidi="ar-JO"/>
              </w:rPr>
            </w:pPr>
          </w:p>
        </w:tc>
        <w:tc>
          <w:tcPr>
            <w:tcW w:w="1526" w:type="dxa"/>
            <w:vAlign w:val="center"/>
          </w:tcPr>
          <w:p w:rsidR="00B66081" w:rsidRPr="00FD22CE" w:rsidRDefault="00B66081" w:rsidP="00FD22CE">
            <w:pPr>
              <w:spacing w:after="0" w:line="240" w:lineRule="auto"/>
              <w:jc w:val="center"/>
              <w:rPr>
                <w:rFonts w:ascii="Times New Roman" w:hAnsi="Times New Roman" w:cs="Times New Roman"/>
                <w:sz w:val="24"/>
                <w:szCs w:val="24"/>
                <w:lang w:bidi="ar-JO"/>
              </w:rPr>
            </w:pPr>
          </w:p>
        </w:tc>
        <w:tc>
          <w:tcPr>
            <w:tcW w:w="2010" w:type="dxa"/>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p>
        </w:tc>
        <w:tc>
          <w:tcPr>
            <w:tcW w:w="904" w:type="dxa"/>
            <w:vAlign w:val="center"/>
          </w:tcPr>
          <w:p w:rsidR="00B66081" w:rsidRPr="00FD22CE" w:rsidRDefault="00B66081" w:rsidP="00FD22CE">
            <w:pPr>
              <w:spacing w:after="0" w:line="240" w:lineRule="auto"/>
              <w:jc w:val="center"/>
              <w:rPr>
                <w:rFonts w:ascii="Times New Roman" w:hAnsi="Times New Roman" w:cs="Times New Roman"/>
                <w:b/>
                <w:bCs/>
                <w:sz w:val="24"/>
                <w:szCs w:val="24"/>
                <w:lang w:bidi="ar-JO"/>
              </w:rPr>
            </w:pPr>
          </w:p>
        </w:tc>
      </w:tr>
      <w:bookmarkEnd w:id="0"/>
    </w:tbl>
    <w:p w:rsidR="00B66081" w:rsidRPr="0025008C" w:rsidRDefault="00B66081">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B66081" w:rsidRPr="00FD22CE">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B66081" w:rsidRPr="00FD22CE">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B66081" w:rsidRPr="00FD22CE" w:rsidTr="0003488A">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B66081" w:rsidRPr="00FD22CE" w:rsidTr="0003488A">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B66081" w:rsidRPr="0025008C" w:rsidRDefault="00B66081" w:rsidP="00321812">
                  <w:pPr>
                    <w:bidi/>
                    <w:spacing w:before="120" w:after="0" w:line="240" w:lineRule="auto"/>
                    <w:jc w:val="center"/>
                    <w:rPr>
                      <w:rFonts w:ascii="Times New Roman" w:hAnsi="Times New Roman" w:cs="Times New Roman"/>
                      <w:b/>
                      <w:bCs/>
                      <w:color w:val="000000"/>
                      <w:sz w:val="28"/>
                      <w:szCs w:val="28"/>
                      <w:lang w:bidi="ar-JO"/>
                    </w:rPr>
                  </w:pPr>
                </w:p>
              </w:tc>
            </w:tr>
            <w:tr w:rsidR="00B66081" w:rsidRPr="00FD22CE" w:rsidTr="0003488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B66081" w:rsidRPr="00FD7840" w:rsidRDefault="00B66081" w:rsidP="0003488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FD7840" w:rsidRDefault="00B66081" w:rsidP="0003488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B66081" w:rsidRPr="0025008C" w:rsidRDefault="00B66081" w:rsidP="0003488A">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Default="00B66081" w:rsidP="0003488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r w:rsidR="00B66081" w:rsidRPr="00FD22CE" w:rsidTr="0003488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B66081" w:rsidRPr="0025008C" w:rsidRDefault="00B66081" w:rsidP="0003488A">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B66081" w:rsidRPr="0025008C" w:rsidRDefault="00B66081" w:rsidP="0003488A">
                  <w:pPr>
                    <w:bidi/>
                    <w:spacing w:before="120" w:after="0" w:line="240" w:lineRule="auto"/>
                    <w:jc w:val="center"/>
                    <w:rPr>
                      <w:rFonts w:ascii="Times New Roman" w:hAnsi="Times New Roman" w:cs="Times New Roman"/>
                      <w:color w:val="000000"/>
                      <w:sz w:val="24"/>
                      <w:szCs w:val="24"/>
                      <w:lang w:bidi="ar-JO"/>
                    </w:rPr>
                  </w:pPr>
                </w:p>
              </w:tc>
            </w:tr>
          </w:tbl>
          <w:p w:rsidR="00B66081" w:rsidRPr="00FD22CE" w:rsidRDefault="00B66081" w:rsidP="00FD22CE">
            <w:pPr>
              <w:bidi/>
              <w:spacing w:before="120" w:after="0" w:line="240" w:lineRule="auto"/>
              <w:jc w:val="center"/>
              <w:rPr>
                <w:rFonts w:ascii="Simplified Arabic" w:hAnsi="Simplified Arabic" w:cs="Simplified Arabic"/>
                <w:b/>
                <w:bCs/>
                <w:color w:val="000000"/>
                <w:sz w:val="24"/>
                <w:szCs w:val="24"/>
                <w:lang w:bidi="ar-JO"/>
              </w:rPr>
            </w:pPr>
            <w:r w:rsidRPr="00FD22CE">
              <w:rPr>
                <w:rFonts w:ascii="Simplified Arabic" w:hAnsi="Simplified Arabic" w:cs="Simplified Arabic"/>
                <w:b/>
                <w:bCs/>
                <w:color w:val="000000"/>
                <w:sz w:val="28"/>
                <w:szCs w:val="28"/>
                <w:lang w:bidi="ar-JO"/>
              </w:rPr>
              <w:t xml:space="preserve"> Components </w:t>
            </w: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Book</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References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Recommended Readings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Electronic materials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r w:rsidR="00B66081" w:rsidRPr="00FD22CE">
        <w:trPr>
          <w:trHeight w:val="397"/>
        </w:trPr>
        <w:tc>
          <w:tcPr>
            <w:tcW w:w="2405" w:type="dxa"/>
            <w:shd w:val="clear" w:color="auto" w:fill="D9D9D9"/>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r w:rsidRPr="00FD22CE">
              <w:rPr>
                <w:rFonts w:ascii="Times New Roman" w:hAnsi="Times New Roman" w:cs="Times New Roman"/>
                <w:b/>
                <w:bCs/>
                <w:color w:val="000000"/>
                <w:sz w:val="24"/>
                <w:szCs w:val="24"/>
                <w:lang w:bidi="ar-JO"/>
              </w:rPr>
              <w:t>Other websites</w:t>
            </w:r>
          </w:p>
        </w:tc>
        <w:tc>
          <w:tcPr>
            <w:tcW w:w="7371" w:type="dxa"/>
            <w:vAlign w:val="center"/>
          </w:tcPr>
          <w:p w:rsidR="00B66081" w:rsidRPr="00FD22CE" w:rsidRDefault="00B66081" w:rsidP="00FD22CE">
            <w:pPr>
              <w:bidi/>
              <w:spacing w:before="120" w:after="0" w:line="240" w:lineRule="auto"/>
              <w:jc w:val="both"/>
              <w:rPr>
                <w:rFonts w:ascii="Times New Roman" w:hAnsi="Times New Roman" w:cs="Times New Roman"/>
                <w:b/>
                <w:bCs/>
                <w:color w:val="000000"/>
                <w:sz w:val="24"/>
                <w:szCs w:val="24"/>
                <w:lang w:bidi="ar-JO"/>
              </w:rPr>
            </w:pPr>
          </w:p>
        </w:tc>
      </w:tr>
    </w:tbl>
    <w:p w:rsidR="00B66081" w:rsidRPr="0025008C" w:rsidRDefault="00B66081">
      <w:pPr>
        <w:rPr>
          <w:rtl/>
          <w:lang w:bidi="ar-JO"/>
        </w:rPr>
      </w:pPr>
    </w:p>
    <w:sectPr w:rsidR="00B66081"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81" w:rsidRDefault="00B66081" w:rsidP="006B6E12">
      <w:pPr>
        <w:spacing w:after="0" w:line="240" w:lineRule="auto"/>
      </w:pPr>
      <w:r>
        <w:separator/>
      </w:r>
    </w:p>
  </w:endnote>
  <w:endnote w:type="continuationSeparator" w:id="0">
    <w:p w:rsidR="00B66081" w:rsidRDefault="00B66081"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81" w:rsidRDefault="00B66081" w:rsidP="006B6E12">
      <w:pPr>
        <w:spacing w:after="0" w:line="240" w:lineRule="auto"/>
      </w:pPr>
      <w:r>
        <w:separator/>
      </w:r>
    </w:p>
  </w:footnote>
  <w:footnote w:type="continuationSeparator" w:id="0">
    <w:p w:rsidR="00B66081" w:rsidRDefault="00B66081"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81" w:rsidRDefault="00B66081"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B66081" w:rsidRPr="009D19F9" w:rsidRDefault="00B66081" w:rsidP="006B6E12">
                <w:pPr>
                  <w:jc w:val="center"/>
                  <w:rPr>
                    <w:rFonts w:ascii="Times New Roman" w:hAnsi="Times New Roman" w:cs="Times New Roman"/>
                  </w:rPr>
                </w:pPr>
                <w:r w:rsidRPr="009D19F9">
                  <w:rPr>
                    <w:rFonts w:ascii="Times New Roman" w:hAnsi="Times New Roman" w:cs="Times New Roman"/>
                  </w:rPr>
                  <w:t>Mutah University</w:t>
                </w:r>
              </w:p>
              <w:p w:rsidR="00B66081" w:rsidRPr="009D19F9" w:rsidRDefault="00B66081"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B66081" w:rsidRDefault="00B66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3488A"/>
    <w:rsid w:val="000B483A"/>
    <w:rsid w:val="001E732B"/>
    <w:rsid w:val="0025008C"/>
    <w:rsid w:val="00263393"/>
    <w:rsid w:val="0026349C"/>
    <w:rsid w:val="00275479"/>
    <w:rsid w:val="00275F20"/>
    <w:rsid w:val="002801FF"/>
    <w:rsid w:val="002B678A"/>
    <w:rsid w:val="00307882"/>
    <w:rsid w:val="00321812"/>
    <w:rsid w:val="00374314"/>
    <w:rsid w:val="003A773E"/>
    <w:rsid w:val="003C4196"/>
    <w:rsid w:val="00422BFF"/>
    <w:rsid w:val="00462205"/>
    <w:rsid w:val="00483E0F"/>
    <w:rsid w:val="00491E13"/>
    <w:rsid w:val="004B2152"/>
    <w:rsid w:val="004F15BC"/>
    <w:rsid w:val="00573AB1"/>
    <w:rsid w:val="005C5E61"/>
    <w:rsid w:val="00601517"/>
    <w:rsid w:val="006B5FDD"/>
    <w:rsid w:val="006B6E12"/>
    <w:rsid w:val="006F1823"/>
    <w:rsid w:val="0074423B"/>
    <w:rsid w:val="00744783"/>
    <w:rsid w:val="00747576"/>
    <w:rsid w:val="00760551"/>
    <w:rsid w:val="0089088C"/>
    <w:rsid w:val="008C0140"/>
    <w:rsid w:val="008D1E50"/>
    <w:rsid w:val="009D19F9"/>
    <w:rsid w:val="00A25562"/>
    <w:rsid w:val="00A42B34"/>
    <w:rsid w:val="00AC6FA8"/>
    <w:rsid w:val="00B54A4F"/>
    <w:rsid w:val="00B66081"/>
    <w:rsid w:val="00C118D7"/>
    <w:rsid w:val="00C26319"/>
    <w:rsid w:val="00C31B3F"/>
    <w:rsid w:val="00CA5B1B"/>
    <w:rsid w:val="00CC3A5F"/>
    <w:rsid w:val="00D549D0"/>
    <w:rsid w:val="00D576FF"/>
    <w:rsid w:val="00D728EB"/>
    <w:rsid w:val="00D862D9"/>
    <w:rsid w:val="00DD28A7"/>
    <w:rsid w:val="00E70C46"/>
    <w:rsid w:val="00EA5620"/>
    <w:rsid w:val="00EB19CC"/>
    <w:rsid w:val="00F911BC"/>
    <w:rsid w:val="00FC52A2"/>
    <w:rsid w:val="00FC70A8"/>
    <w:rsid w:val="00FD22CE"/>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4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996374378">
      <w:marLeft w:val="0"/>
      <w:marRight w:val="0"/>
      <w:marTop w:val="0"/>
      <w:marBottom w:val="0"/>
      <w:divBdr>
        <w:top w:val="none" w:sz="0" w:space="0" w:color="auto"/>
        <w:left w:val="none" w:sz="0" w:space="0" w:color="auto"/>
        <w:bottom w:val="none" w:sz="0" w:space="0" w:color="auto"/>
        <w:right w:val="none" w:sz="0" w:space="0" w:color="auto"/>
      </w:divBdr>
    </w:div>
    <w:div w:id="996374379">
      <w:marLeft w:val="0"/>
      <w:marRight w:val="0"/>
      <w:marTop w:val="0"/>
      <w:marBottom w:val="0"/>
      <w:divBdr>
        <w:top w:val="none" w:sz="0" w:space="0" w:color="auto"/>
        <w:left w:val="none" w:sz="0" w:space="0" w:color="auto"/>
        <w:bottom w:val="none" w:sz="0" w:space="0" w:color="auto"/>
        <w:right w:val="none" w:sz="0" w:space="0" w:color="auto"/>
      </w:divBdr>
    </w:div>
    <w:div w:id="996374380">
      <w:marLeft w:val="0"/>
      <w:marRight w:val="0"/>
      <w:marTop w:val="0"/>
      <w:marBottom w:val="0"/>
      <w:divBdr>
        <w:top w:val="none" w:sz="0" w:space="0" w:color="auto"/>
        <w:left w:val="none" w:sz="0" w:space="0" w:color="auto"/>
        <w:bottom w:val="none" w:sz="0" w:space="0" w:color="auto"/>
        <w:right w:val="none" w:sz="0" w:space="0" w:color="auto"/>
      </w:divBdr>
    </w:div>
    <w:div w:id="996374381">
      <w:marLeft w:val="0"/>
      <w:marRight w:val="0"/>
      <w:marTop w:val="0"/>
      <w:marBottom w:val="0"/>
      <w:divBdr>
        <w:top w:val="none" w:sz="0" w:space="0" w:color="auto"/>
        <w:left w:val="none" w:sz="0" w:space="0" w:color="auto"/>
        <w:bottom w:val="none" w:sz="0" w:space="0" w:color="auto"/>
        <w:right w:val="none" w:sz="0" w:space="0" w:color="auto"/>
      </w:divBdr>
    </w:div>
    <w:div w:id="996374382">
      <w:marLeft w:val="0"/>
      <w:marRight w:val="0"/>
      <w:marTop w:val="0"/>
      <w:marBottom w:val="0"/>
      <w:divBdr>
        <w:top w:val="none" w:sz="0" w:space="0" w:color="auto"/>
        <w:left w:val="none" w:sz="0" w:space="0" w:color="auto"/>
        <w:bottom w:val="none" w:sz="0" w:space="0" w:color="auto"/>
        <w:right w:val="none" w:sz="0" w:space="0" w:color="auto"/>
      </w:divBdr>
    </w:div>
    <w:div w:id="996374383">
      <w:marLeft w:val="0"/>
      <w:marRight w:val="0"/>
      <w:marTop w:val="0"/>
      <w:marBottom w:val="0"/>
      <w:divBdr>
        <w:top w:val="none" w:sz="0" w:space="0" w:color="auto"/>
        <w:left w:val="none" w:sz="0" w:space="0" w:color="auto"/>
        <w:bottom w:val="none" w:sz="0" w:space="0" w:color="auto"/>
        <w:right w:val="none" w:sz="0" w:space="0" w:color="auto"/>
      </w:divBdr>
    </w:div>
    <w:div w:id="996374384">
      <w:marLeft w:val="0"/>
      <w:marRight w:val="0"/>
      <w:marTop w:val="0"/>
      <w:marBottom w:val="0"/>
      <w:divBdr>
        <w:top w:val="none" w:sz="0" w:space="0" w:color="auto"/>
        <w:left w:val="none" w:sz="0" w:space="0" w:color="auto"/>
        <w:bottom w:val="none" w:sz="0" w:space="0" w:color="auto"/>
        <w:right w:val="none" w:sz="0" w:space="0" w:color="auto"/>
      </w:divBdr>
    </w:div>
    <w:div w:id="996374385">
      <w:marLeft w:val="0"/>
      <w:marRight w:val="0"/>
      <w:marTop w:val="0"/>
      <w:marBottom w:val="0"/>
      <w:divBdr>
        <w:top w:val="none" w:sz="0" w:space="0" w:color="auto"/>
        <w:left w:val="none" w:sz="0" w:space="0" w:color="auto"/>
        <w:bottom w:val="none" w:sz="0" w:space="0" w:color="auto"/>
        <w:right w:val="none" w:sz="0" w:space="0" w:color="auto"/>
      </w:divBdr>
    </w:div>
    <w:div w:id="996374386">
      <w:marLeft w:val="0"/>
      <w:marRight w:val="0"/>
      <w:marTop w:val="0"/>
      <w:marBottom w:val="0"/>
      <w:divBdr>
        <w:top w:val="none" w:sz="0" w:space="0" w:color="auto"/>
        <w:left w:val="none" w:sz="0" w:space="0" w:color="auto"/>
        <w:bottom w:val="none" w:sz="0" w:space="0" w:color="auto"/>
        <w:right w:val="none" w:sz="0" w:space="0" w:color="auto"/>
      </w:divBdr>
    </w:div>
    <w:div w:id="996374387">
      <w:marLeft w:val="0"/>
      <w:marRight w:val="0"/>
      <w:marTop w:val="0"/>
      <w:marBottom w:val="0"/>
      <w:divBdr>
        <w:top w:val="none" w:sz="0" w:space="0" w:color="auto"/>
        <w:left w:val="none" w:sz="0" w:space="0" w:color="auto"/>
        <w:bottom w:val="none" w:sz="0" w:space="0" w:color="auto"/>
        <w:right w:val="none" w:sz="0" w:space="0" w:color="auto"/>
      </w:divBdr>
    </w:div>
    <w:div w:id="996374388">
      <w:marLeft w:val="0"/>
      <w:marRight w:val="0"/>
      <w:marTop w:val="0"/>
      <w:marBottom w:val="0"/>
      <w:divBdr>
        <w:top w:val="none" w:sz="0" w:space="0" w:color="auto"/>
        <w:left w:val="none" w:sz="0" w:space="0" w:color="auto"/>
        <w:bottom w:val="none" w:sz="0" w:space="0" w:color="auto"/>
        <w:right w:val="none" w:sz="0" w:space="0" w:color="auto"/>
      </w:divBdr>
    </w:div>
    <w:div w:id="996374389">
      <w:marLeft w:val="0"/>
      <w:marRight w:val="0"/>
      <w:marTop w:val="0"/>
      <w:marBottom w:val="0"/>
      <w:divBdr>
        <w:top w:val="none" w:sz="0" w:space="0" w:color="auto"/>
        <w:left w:val="none" w:sz="0" w:space="0" w:color="auto"/>
        <w:bottom w:val="none" w:sz="0" w:space="0" w:color="auto"/>
        <w:right w:val="none" w:sz="0" w:space="0" w:color="auto"/>
      </w:divBdr>
    </w:div>
    <w:div w:id="996374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DD9C5-74AA-48BC-9BD6-1A172CB89F25}"/>
</file>

<file path=customXml/itemProps2.xml><?xml version="1.0" encoding="utf-8"?>
<ds:datastoreItem xmlns:ds="http://schemas.openxmlformats.org/officeDocument/2006/customXml" ds:itemID="{6F6BEF65-8DEA-45B3-97BB-5438D41108E1}"/>
</file>

<file path=customXml/itemProps3.xml><?xml version="1.0" encoding="utf-8"?>
<ds:datastoreItem xmlns:ds="http://schemas.openxmlformats.org/officeDocument/2006/customXml" ds:itemID="{5A80B5B2-B57C-46B8-B660-2763A45132E6}"/>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611</Words>
  <Characters>3487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2023-12-10T15:52:00Z</dcterms:created>
  <dcterms:modified xsi:type="dcterms:W3CDTF">2023-12-10T15:52:00Z</dcterms:modified>
</cp:coreProperties>
</file>